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ZZ • Sleep &amp; Circadian Rhythms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more deeply understand the influence of sleep or circadian rhythms more generally on some internal state or behavior that is of interest to you.</w:t>
      </w:r>
    </w:p>
    <w:bookmarkEnd w:id="20"/>
    <w:bookmarkStart w:id="21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Choose a behavior or an internal psychological state that interests you. Write a short, 4-5 pp, essay where you address the following points:</w:t>
      </w:r>
    </w:p>
    <w:p>
      <w:pPr>
        <w:pStyle w:val="Compact"/>
        <w:numPr>
          <w:ilvl w:val="0"/>
          <w:numId w:val="1002"/>
        </w:numPr>
      </w:pPr>
      <w:r>
        <w:t xml:space="preserve">Concisely describe current understanding about how the behavior or state is affected by sleep duration or quality, or is altered under states of sleep deprivation.</w:t>
      </w:r>
    </w:p>
    <w:p>
      <w:pPr>
        <w:pStyle w:val="Compact"/>
        <w:numPr>
          <w:ilvl w:val="0"/>
          <w:numId w:val="1002"/>
        </w:numPr>
      </w:pPr>
      <w:r>
        <w:t xml:space="preserve">Alternatively, describe how the behavior or psychological state varies across a day, or seasonally. What are some causes of the temporal variation? What are some important consequences?</w:t>
      </w:r>
    </w:p>
    <w:bookmarkEnd w:id="21"/>
    <w:bookmarkStart w:id="22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3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2026-03-19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3"/>
        </w:numPr>
      </w:pPr>
      <w:r>
        <w:t xml:space="preserve">If you found any resources that were especially useful to you in answering these questions, please cite them.</w:t>
      </w:r>
    </w:p>
    <w:bookmarkEnd w:id="22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ZZ • Sleep &amp; Circadian Rhythms</dc:title>
  <dc:creator/>
  <cp:keywords/>
  <dcterms:created xsi:type="dcterms:W3CDTF">2026-03-31T14:56:48Z</dcterms:created>
  <dcterms:modified xsi:type="dcterms:W3CDTF">2026-03-31T14:56:48Z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